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19" w:rsidRDefault="00EE07E2" w:rsidP="003C64F8">
      <w:pPr>
        <w:ind w:left="-990"/>
        <w:jc w:val="right"/>
        <w:rPr>
          <w:b/>
          <w:sz w:val="40"/>
        </w:rPr>
      </w:pPr>
      <w:bookmarkStart w:id="0" w:name="_GoBack"/>
      <w:bookmarkEnd w:id="0"/>
      <w:r>
        <w:rPr>
          <w:b/>
          <w:noProof/>
          <w:sz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-600075</wp:posOffset>
            </wp:positionV>
            <wp:extent cx="834390" cy="1171575"/>
            <wp:effectExtent l="19050" t="0" r="3810" b="0"/>
            <wp:wrapNone/>
            <wp:docPr id="2" name="Picture 2" descr="Accreditation-Badge-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reditation-Badge-Pat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4F8">
        <w:tab/>
      </w:r>
      <w:r w:rsidR="003C64F8">
        <w:tab/>
      </w:r>
      <w:r w:rsidR="003C64F8">
        <w:tab/>
      </w:r>
      <w:r w:rsidR="003C64F8">
        <w:tab/>
      </w:r>
      <w:r w:rsidR="003C64F8">
        <w:tab/>
      </w:r>
      <w:r w:rsidR="003C64F8">
        <w:tab/>
      </w:r>
      <w:r w:rsidR="003C64F8">
        <w:tab/>
      </w:r>
      <w:r w:rsidR="003C64F8">
        <w:tab/>
      </w:r>
      <w:r w:rsidR="003C64F8">
        <w:rPr>
          <w:b/>
          <w:sz w:val="40"/>
        </w:rPr>
        <w:t>Wilson Police Department</w:t>
      </w:r>
    </w:p>
    <w:p w:rsidR="003C64F8" w:rsidRDefault="003C64F8" w:rsidP="003C64F8">
      <w:pPr>
        <w:ind w:left="-990"/>
        <w:jc w:val="right"/>
        <w:rPr>
          <w:sz w:val="36"/>
          <w:szCs w:val="36"/>
        </w:rPr>
      </w:pPr>
      <w:r>
        <w:rPr>
          <w:b/>
          <w:sz w:val="40"/>
        </w:rPr>
        <w:tab/>
      </w:r>
      <w:r w:rsidR="00404019">
        <w:rPr>
          <w:b/>
          <w:sz w:val="40"/>
        </w:rPr>
        <w:t>Professional Standards</w:t>
      </w:r>
    </w:p>
    <w:p w:rsidR="003C64F8" w:rsidRDefault="003C64F8" w:rsidP="003C64F8">
      <w:pPr>
        <w:ind w:left="-990"/>
        <w:rPr>
          <w:sz w:val="36"/>
          <w:szCs w:val="36"/>
        </w:rPr>
      </w:pPr>
    </w:p>
    <w:p w:rsidR="003C64F8" w:rsidRPr="003E44DD" w:rsidRDefault="003C64F8" w:rsidP="00EE4997">
      <w:pPr>
        <w:ind w:left="-990" w:firstLine="990"/>
        <w:rPr>
          <w:sz w:val="16"/>
          <w:szCs w:val="16"/>
        </w:rPr>
      </w:pPr>
      <w:r>
        <w:rPr>
          <w:sz w:val="36"/>
          <w:szCs w:val="36"/>
        </w:rPr>
        <w:t>20</w:t>
      </w:r>
      <w:r w:rsidR="00895CE3">
        <w:rPr>
          <w:sz w:val="36"/>
          <w:szCs w:val="36"/>
        </w:rPr>
        <w:t>1</w:t>
      </w:r>
      <w:r w:rsidR="006279CA">
        <w:rPr>
          <w:sz w:val="36"/>
          <w:szCs w:val="36"/>
        </w:rPr>
        <w:t>9</w:t>
      </w:r>
      <w:r>
        <w:rPr>
          <w:sz w:val="36"/>
          <w:szCs w:val="36"/>
        </w:rPr>
        <w:t xml:space="preserve"> Internal Affairs Review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576BD">
        <w:rPr>
          <w:sz w:val="36"/>
          <w:szCs w:val="36"/>
        </w:rPr>
        <w:t xml:space="preserve">     </w:t>
      </w:r>
      <w:r w:rsidR="002576BD">
        <w:rPr>
          <w:sz w:val="16"/>
          <w:szCs w:val="16"/>
        </w:rPr>
        <w:t>Captain</w:t>
      </w:r>
      <w:r>
        <w:rPr>
          <w:sz w:val="16"/>
          <w:szCs w:val="16"/>
        </w:rPr>
        <w:t xml:space="preserve"> E.G. Smith</w:t>
      </w:r>
      <w:r w:rsidR="00D943D3">
        <w:rPr>
          <w:sz w:val="16"/>
          <w:szCs w:val="16"/>
        </w:rPr>
        <w:t xml:space="preserve">:  </w:t>
      </w:r>
      <w:r w:rsidR="00023F16">
        <w:rPr>
          <w:sz w:val="16"/>
          <w:szCs w:val="16"/>
        </w:rPr>
        <w:t>1</w:t>
      </w:r>
      <w:r w:rsidR="00EE07E2">
        <w:rPr>
          <w:sz w:val="16"/>
          <w:szCs w:val="16"/>
        </w:rPr>
        <w:t>/</w:t>
      </w:r>
      <w:r w:rsidR="006279CA">
        <w:rPr>
          <w:sz w:val="16"/>
          <w:szCs w:val="16"/>
        </w:rPr>
        <w:t>2</w:t>
      </w:r>
      <w:r w:rsidR="000B2EA5">
        <w:rPr>
          <w:sz w:val="16"/>
          <w:szCs w:val="16"/>
        </w:rPr>
        <w:t>9</w:t>
      </w:r>
      <w:r w:rsidR="008A0F39">
        <w:rPr>
          <w:sz w:val="16"/>
          <w:szCs w:val="16"/>
        </w:rPr>
        <w:t>/</w:t>
      </w:r>
      <w:r w:rsidR="00EE07E2">
        <w:rPr>
          <w:sz w:val="16"/>
          <w:szCs w:val="16"/>
        </w:rPr>
        <w:t>20</w:t>
      </w:r>
      <w:r w:rsidR="006279CA">
        <w:rPr>
          <w:sz w:val="16"/>
          <w:szCs w:val="16"/>
        </w:rPr>
        <w:t>20</w:t>
      </w:r>
    </w:p>
    <w:tbl>
      <w:tblPr>
        <w:tblpPr w:leftFromText="180" w:rightFromText="180" w:vertAnchor="text" w:horzAnchor="page" w:tblpX="1" w:tblpY="71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 w:themeFill="background1" w:themeFillShade="80"/>
        <w:tblLook w:val="0000" w:firstRow="0" w:lastRow="0" w:firstColumn="0" w:lastColumn="0" w:noHBand="0" w:noVBand="0"/>
      </w:tblPr>
      <w:tblGrid>
        <w:gridCol w:w="14490"/>
      </w:tblGrid>
      <w:tr w:rsidR="003C64F8" w:rsidTr="00983606">
        <w:trPr>
          <w:trHeight w:val="235"/>
        </w:trPr>
        <w:tc>
          <w:tcPr>
            <w:tcW w:w="14490" w:type="dxa"/>
            <w:shd w:val="clear" w:color="auto" w:fill="808080" w:themeFill="background1" w:themeFillShade="80"/>
          </w:tcPr>
          <w:p w:rsidR="003C64F8" w:rsidRPr="008A3CB4" w:rsidRDefault="003C64F8" w:rsidP="00983606">
            <w:pPr>
              <w:rPr>
                <w:b/>
                <w:color w:val="A6A6A6" w:themeColor="background1" w:themeShade="A6"/>
              </w:rPr>
            </w:pPr>
          </w:p>
        </w:tc>
      </w:tr>
    </w:tbl>
    <w:p w:rsidR="003C64F8" w:rsidRDefault="003C64F8" w:rsidP="003C64F8">
      <w:pPr>
        <w:pStyle w:val="Footer"/>
        <w:tabs>
          <w:tab w:val="clear" w:pos="4320"/>
          <w:tab w:val="clear" w:pos="8640"/>
        </w:tabs>
      </w:pPr>
    </w:p>
    <w:p w:rsidR="002F11E6" w:rsidRDefault="002F11E6" w:rsidP="002F11E6">
      <w:pPr>
        <w:jc w:val="center"/>
        <w:rPr>
          <w:sz w:val="20"/>
          <w:szCs w:val="20"/>
        </w:rPr>
      </w:pPr>
    </w:p>
    <w:p w:rsidR="002F11E6" w:rsidRDefault="002F11E6" w:rsidP="002F11E6">
      <w:r>
        <w:t>During the calendar year 20</w:t>
      </w:r>
      <w:r w:rsidR="00895CE3">
        <w:t>1</w:t>
      </w:r>
      <w:r w:rsidR="006279CA">
        <w:t>9</w:t>
      </w:r>
      <w:r>
        <w:t>, the Wilson Police Department conducted</w:t>
      </w:r>
      <w:r w:rsidR="00983606">
        <w:t xml:space="preserve"> </w:t>
      </w:r>
      <w:r w:rsidR="00D943D3">
        <w:t>thirty-five</w:t>
      </w:r>
      <w:r w:rsidR="000B2EA5">
        <w:t xml:space="preserve"> (</w:t>
      </w:r>
      <w:r w:rsidR="009C6E15">
        <w:t>35</w:t>
      </w:r>
      <w:r w:rsidR="000B2EA5">
        <w:t>)</w:t>
      </w:r>
      <w:r>
        <w:t xml:space="preserve"> internal investigations.  The following is a breakdown of these investigations:</w:t>
      </w:r>
    </w:p>
    <w:p w:rsidR="002F11E6" w:rsidRDefault="002F11E6" w:rsidP="002F11E6"/>
    <w:p w:rsidR="002F11E6" w:rsidRPr="002F11E6" w:rsidRDefault="002F11E6" w:rsidP="002F11E6">
      <w:pPr>
        <w:rPr>
          <w:b/>
        </w:rPr>
      </w:pPr>
      <w:r>
        <w:rPr>
          <w:b/>
        </w:rPr>
        <w:t>Disciplinary Actions</w:t>
      </w:r>
      <w:r w:rsidR="003960D4">
        <w:rPr>
          <w:b/>
        </w:rPr>
        <w:t>:</w:t>
      </w:r>
    </w:p>
    <w:tbl>
      <w:tblPr>
        <w:tblW w:w="9662" w:type="dxa"/>
        <w:tblInd w:w="96" w:type="dxa"/>
        <w:tblLook w:val="04A0" w:firstRow="1" w:lastRow="0" w:firstColumn="1" w:lastColumn="0" w:noHBand="0" w:noVBand="1"/>
      </w:tblPr>
      <w:tblGrid>
        <w:gridCol w:w="1603"/>
        <w:gridCol w:w="1008"/>
        <w:gridCol w:w="1008"/>
        <w:gridCol w:w="1008"/>
        <w:gridCol w:w="1007"/>
        <w:gridCol w:w="1007"/>
        <w:gridCol w:w="1007"/>
        <w:gridCol w:w="1007"/>
        <w:gridCol w:w="1007"/>
      </w:tblGrid>
      <w:tr w:rsidR="006279CA" w:rsidRPr="003960D4" w:rsidTr="006279CA">
        <w:trPr>
          <w:trHeight w:val="3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E2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60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2012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6279CA" w:rsidRPr="003960D4" w:rsidTr="009C6E1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E2E33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Reprimands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9A4F65" w:rsidP="00243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3A39">
              <w:rPr>
                <w:color w:val="000000"/>
              </w:rPr>
              <w:t>1</w:t>
            </w:r>
          </w:p>
        </w:tc>
      </w:tr>
      <w:tr w:rsidR="006279CA" w:rsidRPr="003960D4" w:rsidTr="009C6E1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E2E33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Suspensions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243A39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279CA" w:rsidRPr="003960D4" w:rsidTr="009C6E1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E2E33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Demotions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9A4F65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279CA" w:rsidRPr="003960D4" w:rsidTr="009C6E1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E2E33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Resignations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9A4F65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279CA" w:rsidRPr="003960D4" w:rsidTr="009C6E1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E2E33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Terminations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 w:rsidRPr="0065571F"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Pr="0065571F" w:rsidRDefault="006279CA" w:rsidP="006E2E33">
            <w:pPr>
              <w:jc w:val="center"/>
            </w:pPr>
            <w: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Pr="0065571F" w:rsidRDefault="006279CA" w:rsidP="006E2E33">
            <w:pPr>
              <w:jc w:val="center"/>
            </w:pPr>
            <w: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9A4F65" w:rsidP="006E2E33">
            <w:pPr>
              <w:jc w:val="center"/>
            </w:pPr>
            <w:r>
              <w:t>0</w:t>
            </w:r>
          </w:p>
        </w:tc>
      </w:tr>
      <w:tr w:rsidR="006279CA" w:rsidRPr="003960D4" w:rsidTr="009C6E1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E2E33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Other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9A4F65" w:rsidP="008B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20EC">
              <w:rPr>
                <w:color w:val="000000"/>
              </w:rPr>
              <w:t>7</w:t>
            </w:r>
          </w:p>
        </w:tc>
      </w:tr>
      <w:tr w:rsidR="008B20EC" w:rsidRPr="003960D4" w:rsidTr="009C6E1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20EC" w:rsidRPr="003960D4" w:rsidRDefault="008B20EC" w:rsidP="006E2E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Pending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E2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8B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279CA" w:rsidRPr="003960D4" w:rsidTr="009C6E1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E2E33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9A4F65" w:rsidP="006E2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</w:tbl>
    <w:p w:rsidR="004771AB" w:rsidRDefault="004771AB" w:rsidP="00596802">
      <w:pPr>
        <w:rPr>
          <w:b/>
        </w:rPr>
      </w:pPr>
    </w:p>
    <w:p w:rsidR="0061461B" w:rsidRDefault="0061461B" w:rsidP="00596802">
      <w:pPr>
        <w:rPr>
          <w:b/>
        </w:rPr>
      </w:pPr>
      <w:r>
        <w:rPr>
          <w:b/>
        </w:rPr>
        <w:t>Complain</w:t>
      </w:r>
      <w:r w:rsidR="003751DE">
        <w:rPr>
          <w:b/>
        </w:rPr>
        <w:t>t Initiation</w:t>
      </w:r>
      <w:r w:rsidR="003960D4">
        <w:rPr>
          <w:b/>
        </w:rPr>
        <w:t>:</w:t>
      </w:r>
    </w:p>
    <w:tbl>
      <w:tblPr>
        <w:tblW w:w="964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632"/>
        <w:gridCol w:w="1080"/>
        <w:gridCol w:w="990"/>
        <w:gridCol w:w="990"/>
        <w:gridCol w:w="990"/>
        <w:gridCol w:w="990"/>
        <w:gridCol w:w="990"/>
        <w:gridCol w:w="990"/>
        <w:gridCol w:w="990"/>
      </w:tblGrid>
      <w:tr w:rsidR="006279CA" w:rsidRPr="003960D4" w:rsidTr="004E2896">
        <w:trPr>
          <w:trHeight w:val="324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60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External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Internal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8B20EC" w:rsidP="008B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8B20EC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</w:tbl>
    <w:p w:rsidR="0061461B" w:rsidRDefault="0061461B" w:rsidP="00596802">
      <w:pPr>
        <w:rPr>
          <w:b/>
        </w:rPr>
      </w:pPr>
    </w:p>
    <w:p w:rsidR="0061461B" w:rsidRDefault="0061461B" w:rsidP="00596802">
      <w:pPr>
        <w:rPr>
          <w:b/>
        </w:rPr>
      </w:pPr>
      <w:r>
        <w:rPr>
          <w:b/>
        </w:rPr>
        <w:t>Complaints Sustained/Not Sustained</w:t>
      </w:r>
      <w:r w:rsidR="003960D4">
        <w:rPr>
          <w:b/>
        </w:rPr>
        <w:t>:</w:t>
      </w:r>
    </w:p>
    <w:tbl>
      <w:tblPr>
        <w:tblW w:w="964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632"/>
        <w:gridCol w:w="1080"/>
        <w:gridCol w:w="990"/>
        <w:gridCol w:w="990"/>
        <w:gridCol w:w="990"/>
        <w:gridCol w:w="990"/>
        <w:gridCol w:w="990"/>
        <w:gridCol w:w="990"/>
        <w:gridCol w:w="990"/>
      </w:tblGrid>
      <w:tr w:rsidR="006279CA" w:rsidRPr="003960D4" w:rsidTr="002B1A63">
        <w:trPr>
          <w:trHeight w:val="324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60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Sustained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Not Sustained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8B20EC" w:rsidRPr="003960D4" w:rsidTr="009C6E15">
        <w:trPr>
          <w:trHeight w:val="324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20EC" w:rsidRPr="003960D4" w:rsidRDefault="008B20EC" w:rsidP="006279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A" w:rsidRDefault="008B20EC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</w:tbl>
    <w:p w:rsidR="003751DE" w:rsidRDefault="003751DE" w:rsidP="00596802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Dispositions of Internal Investigations</w:t>
      </w:r>
      <w:r w:rsidR="003960D4">
        <w:rPr>
          <w:b/>
        </w:rPr>
        <w:t>:</w:t>
      </w:r>
    </w:p>
    <w:p w:rsidR="003751DE" w:rsidRDefault="003751DE" w:rsidP="00596802">
      <w:pPr>
        <w:rPr>
          <w:b/>
        </w:rPr>
      </w:pPr>
    </w:p>
    <w:tbl>
      <w:tblPr>
        <w:tblW w:w="9642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32"/>
        <w:gridCol w:w="1132"/>
        <w:gridCol w:w="938"/>
        <w:gridCol w:w="990"/>
        <w:gridCol w:w="990"/>
        <w:gridCol w:w="990"/>
        <w:gridCol w:w="990"/>
        <w:gridCol w:w="990"/>
        <w:gridCol w:w="990"/>
      </w:tblGrid>
      <w:tr w:rsidR="006279CA" w:rsidRPr="003960D4" w:rsidTr="00AC734B">
        <w:trPr>
          <w:trHeight w:val="324"/>
        </w:trPr>
        <w:tc>
          <w:tcPr>
            <w:tcW w:w="1632" w:type="dxa"/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60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2012</w:t>
            </w:r>
          </w:p>
        </w:tc>
        <w:tc>
          <w:tcPr>
            <w:tcW w:w="938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Proper Conduct</w:t>
            </w:r>
          </w:p>
        </w:tc>
        <w:tc>
          <w:tcPr>
            <w:tcW w:w="1132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8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6279CA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Policy Failure</w:t>
            </w:r>
          </w:p>
        </w:tc>
        <w:tc>
          <w:tcPr>
            <w:tcW w:w="1132" w:type="dxa"/>
            <w:vAlign w:val="bottom"/>
          </w:tcPr>
          <w:p w:rsidR="006279CA" w:rsidRPr="003960D4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8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6279CA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Improper Conduct</w:t>
            </w:r>
          </w:p>
        </w:tc>
        <w:tc>
          <w:tcPr>
            <w:tcW w:w="1132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8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0" w:type="dxa"/>
            <w:vAlign w:val="bottom"/>
          </w:tcPr>
          <w:p w:rsidR="006279CA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Insufficient Case</w:t>
            </w:r>
          </w:p>
        </w:tc>
        <w:tc>
          <w:tcPr>
            <w:tcW w:w="1132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8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6279CA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Unfounded</w:t>
            </w:r>
          </w:p>
        </w:tc>
        <w:tc>
          <w:tcPr>
            <w:tcW w:w="1132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8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6279CA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0EC" w:rsidRPr="003960D4" w:rsidTr="009C6E15">
        <w:trPr>
          <w:trHeight w:val="324"/>
        </w:trPr>
        <w:tc>
          <w:tcPr>
            <w:tcW w:w="1632" w:type="dxa"/>
            <w:shd w:val="clear" w:color="auto" w:fill="auto"/>
            <w:vAlign w:val="bottom"/>
          </w:tcPr>
          <w:p w:rsidR="008B20EC" w:rsidRPr="003960D4" w:rsidRDefault="008B20EC" w:rsidP="006279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Pending</w:t>
            </w:r>
          </w:p>
        </w:tc>
        <w:tc>
          <w:tcPr>
            <w:tcW w:w="1132" w:type="dxa"/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8" w:type="dxa"/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8B20EC" w:rsidRDefault="008B20EC" w:rsidP="0062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279CA" w:rsidRPr="003960D4" w:rsidTr="009C6E15">
        <w:trPr>
          <w:trHeight w:val="324"/>
        </w:trPr>
        <w:tc>
          <w:tcPr>
            <w:tcW w:w="1632" w:type="dxa"/>
            <w:shd w:val="clear" w:color="auto" w:fill="auto"/>
            <w:vAlign w:val="bottom"/>
            <w:hideMark/>
          </w:tcPr>
          <w:p w:rsidR="006279CA" w:rsidRPr="003960D4" w:rsidRDefault="006279CA" w:rsidP="006279CA">
            <w:pPr>
              <w:rPr>
                <w:b/>
                <w:bCs/>
                <w:color w:val="000000"/>
              </w:rPr>
            </w:pPr>
            <w:r w:rsidRPr="003960D4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132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38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90" w:type="dxa"/>
            <w:vAlign w:val="bottom"/>
          </w:tcPr>
          <w:p w:rsidR="006279CA" w:rsidRDefault="006279CA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0" w:type="dxa"/>
            <w:vAlign w:val="bottom"/>
          </w:tcPr>
          <w:p w:rsidR="006279CA" w:rsidRDefault="008B20EC" w:rsidP="00627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</w:tbl>
    <w:p w:rsidR="003751DE" w:rsidRDefault="003751DE" w:rsidP="00596802">
      <w:pPr>
        <w:rPr>
          <w:b/>
        </w:rPr>
      </w:pPr>
    </w:p>
    <w:p w:rsidR="00210389" w:rsidRDefault="00210389" w:rsidP="00210389"/>
    <w:p w:rsidR="002422D1" w:rsidRDefault="002422D1" w:rsidP="00596802">
      <w:pPr>
        <w:rPr>
          <w:b/>
        </w:rPr>
      </w:pPr>
    </w:p>
    <w:sectPr w:rsidR="002422D1" w:rsidSect="00A91AEB">
      <w:footerReference w:type="default" r:id="rId8"/>
      <w:pgSz w:w="12240" w:h="15840"/>
      <w:pgMar w:top="1440" w:right="63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D5" w:rsidRDefault="00BA6DD5" w:rsidP="00001AB7">
      <w:r>
        <w:separator/>
      </w:r>
    </w:p>
  </w:endnote>
  <w:endnote w:type="continuationSeparator" w:id="0">
    <w:p w:rsidR="00BA6DD5" w:rsidRDefault="00BA6DD5" w:rsidP="0000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D3" w:rsidRDefault="00D943D3">
    <w:pPr>
      <w:pStyle w:val="Footer"/>
    </w:pPr>
    <w:r>
      <w:t>Accreditation Standard 26.2.5</w:t>
    </w:r>
  </w:p>
  <w:p w:rsidR="00001AB7" w:rsidRDefault="00001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D5" w:rsidRDefault="00BA6DD5" w:rsidP="00001AB7">
      <w:r>
        <w:separator/>
      </w:r>
    </w:p>
  </w:footnote>
  <w:footnote w:type="continuationSeparator" w:id="0">
    <w:p w:rsidR="00BA6DD5" w:rsidRDefault="00BA6DD5" w:rsidP="0000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54B"/>
    <w:multiLevelType w:val="hybridMultilevel"/>
    <w:tmpl w:val="715C5A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967B7"/>
    <w:multiLevelType w:val="hybridMultilevel"/>
    <w:tmpl w:val="0B7CF138"/>
    <w:lvl w:ilvl="0" w:tplc="CBD2DA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4350C5"/>
    <w:multiLevelType w:val="hybridMultilevel"/>
    <w:tmpl w:val="134A71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E6"/>
    <w:rsid w:val="00001AB7"/>
    <w:rsid w:val="000103A1"/>
    <w:rsid w:val="00012AFF"/>
    <w:rsid w:val="00023F16"/>
    <w:rsid w:val="00027C1B"/>
    <w:rsid w:val="00032E3D"/>
    <w:rsid w:val="00036250"/>
    <w:rsid w:val="000402BA"/>
    <w:rsid w:val="000450CD"/>
    <w:rsid w:val="00047D03"/>
    <w:rsid w:val="000518F5"/>
    <w:rsid w:val="00056C9A"/>
    <w:rsid w:val="000750C9"/>
    <w:rsid w:val="000808B7"/>
    <w:rsid w:val="00084319"/>
    <w:rsid w:val="000935BA"/>
    <w:rsid w:val="000A5158"/>
    <w:rsid w:val="000A6C41"/>
    <w:rsid w:val="000B12D9"/>
    <w:rsid w:val="000B2EA5"/>
    <w:rsid w:val="000B3259"/>
    <w:rsid w:val="000B42D4"/>
    <w:rsid w:val="000E49F4"/>
    <w:rsid w:val="000E7644"/>
    <w:rsid w:val="000F3305"/>
    <w:rsid w:val="00123B0B"/>
    <w:rsid w:val="001246DF"/>
    <w:rsid w:val="00125B48"/>
    <w:rsid w:val="00137208"/>
    <w:rsid w:val="00166A6F"/>
    <w:rsid w:val="0017615F"/>
    <w:rsid w:val="001765CA"/>
    <w:rsid w:val="00180863"/>
    <w:rsid w:val="001832E1"/>
    <w:rsid w:val="001851F3"/>
    <w:rsid w:val="001910C2"/>
    <w:rsid w:val="00193C8C"/>
    <w:rsid w:val="00196937"/>
    <w:rsid w:val="00197E5E"/>
    <w:rsid w:val="001A586C"/>
    <w:rsid w:val="001C2E39"/>
    <w:rsid w:val="001C489C"/>
    <w:rsid w:val="001D208F"/>
    <w:rsid w:val="001E56D7"/>
    <w:rsid w:val="001E6B95"/>
    <w:rsid w:val="001F2B4D"/>
    <w:rsid w:val="001F54B1"/>
    <w:rsid w:val="001F71A0"/>
    <w:rsid w:val="001F72B6"/>
    <w:rsid w:val="00200BF9"/>
    <w:rsid w:val="00207DE1"/>
    <w:rsid w:val="00210389"/>
    <w:rsid w:val="00231638"/>
    <w:rsid w:val="002422D1"/>
    <w:rsid w:val="00243A39"/>
    <w:rsid w:val="002475BF"/>
    <w:rsid w:val="00257423"/>
    <w:rsid w:val="002576BD"/>
    <w:rsid w:val="002667E1"/>
    <w:rsid w:val="002678E4"/>
    <w:rsid w:val="00267F49"/>
    <w:rsid w:val="00271994"/>
    <w:rsid w:val="002745DE"/>
    <w:rsid w:val="00294085"/>
    <w:rsid w:val="002950E1"/>
    <w:rsid w:val="002B592D"/>
    <w:rsid w:val="002C6283"/>
    <w:rsid w:val="002D07A3"/>
    <w:rsid w:val="002E17F5"/>
    <w:rsid w:val="002F11E6"/>
    <w:rsid w:val="002F7A2A"/>
    <w:rsid w:val="00303EEC"/>
    <w:rsid w:val="00304511"/>
    <w:rsid w:val="0030625A"/>
    <w:rsid w:val="00313D30"/>
    <w:rsid w:val="00314BDA"/>
    <w:rsid w:val="00320F6B"/>
    <w:rsid w:val="0032748F"/>
    <w:rsid w:val="003300AB"/>
    <w:rsid w:val="00333FEB"/>
    <w:rsid w:val="00351434"/>
    <w:rsid w:val="00351706"/>
    <w:rsid w:val="0035507F"/>
    <w:rsid w:val="00374513"/>
    <w:rsid w:val="003751DE"/>
    <w:rsid w:val="00382F97"/>
    <w:rsid w:val="00390D3A"/>
    <w:rsid w:val="00392C5E"/>
    <w:rsid w:val="003960D4"/>
    <w:rsid w:val="003B078D"/>
    <w:rsid w:val="003B2CF4"/>
    <w:rsid w:val="003B5495"/>
    <w:rsid w:val="003B6F21"/>
    <w:rsid w:val="003C64F8"/>
    <w:rsid w:val="003D614C"/>
    <w:rsid w:val="003E7256"/>
    <w:rsid w:val="003F0458"/>
    <w:rsid w:val="00402E6B"/>
    <w:rsid w:val="00404019"/>
    <w:rsid w:val="00405F79"/>
    <w:rsid w:val="00422752"/>
    <w:rsid w:val="00431355"/>
    <w:rsid w:val="004411B8"/>
    <w:rsid w:val="00445231"/>
    <w:rsid w:val="0044582C"/>
    <w:rsid w:val="00446918"/>
    <w:rsid w:val="00475513"/>
    <w:rsid w:val="00476C04"/>
    <w:rsid w:val="004771AB"/>
    <w:rsid w:val="00482028"/>
    <w:rsid w:val="00484246"/>
    <w:rsid w:val="00490C72"/>
    <w:rsid w:val="004B3C6E"/>
    <w:rsid w:val="00516CC2"/>
    <w:rsid w:val="005225B8"/>
    <w:rsid w:val="00523FC6"/>
    <w:rsid w:val="005425E3"/>
    <w:rsid w:val="005464E4"/>
    <w:rsid w:val="005536A4"/>
    <w:rsid w:val="00556518"/>
    <w:rsid w:val="005575D4"/>
    <w:rsid w:val="00561A3C"/>
    <w:rsid w:val="00565164"/>
    <w:rsid w:val="005651A6"/>
    <w:rsid w:val="00565AA7"/>
    <w:rsid w:val="00570D1F"/>
    <w:rsid w:val="0058741E"/>
    <w:rsid w:val="00596802"/>
    <w:rsid w:val="005A04B1"/>
    <w:rsid w:val="005A58D2"/>
    <w:rsid w:val="005A5AB2"/>
    <w:rsid w:val="005B4BC0"/>
    <w:rsid w:val="005C4474"/>
    <w:rsid w:val="005C7529"/>
    <w:rsid w:val="005D4A74"/>
    <w:rsid w:val="005D60B6"/>
    <w:rsid w:val="005F157F"/>
    <w:rsid w:val="005F3946"/>
    <w:rsid w:val="005F3FA4"/>
    <w:rsid w:val="005F6007"/>
    <w:rsid w:val="005F6D7F"/>
    <w:rsid w:val="0061461B"/>
    <w:rsid w:val="006279CA"/>
    <w:rsid w:val="00631E50"/>
    <w:rsid w:val="006357BE"/>
    <w:rsid w:val="0065571F"/>
    <w:rsid w:val="006664B0"/>
    <w:rsid w:val="0066659D"/>
    <w:rsid w:val="00674976"/>
    <w:rsid w:val="00675B8A"/>
    <w:rsid w:val="00683A28"/>
    <w:rsid w:val="00691934"/>
    <w:rsid w:val="00693E33"/>
    <w:rsid w:val="006A47B4"/>
    <w:rsid w:val="006A753B"/>
    <w:rsid w:val="006B163C"/>
    <w:rsid w:val="006D3A09"/>
    <w:rsid w:val="006E2E33"/>
    <w:rsid w:val="006E702F"/>
    <w:rsid w:val="00707FA9"/>
    <w:rsid w:val="00723DC1"/>
    <w:rsid w:val="00730F72"/>
    <w:rsid w:val="007334A0"/>
    <w:rsid w:val="007532EC"/>
    <w:rsid w:val="00770EB9"/>
    <w:rsid w:val="0077260E"/>
    <w:rsid w:val="00791315"/>
    <w:rsid w:val="007B2640"/>
    <w:rsid w:val="007C6847"/>
    <w:rsid w:val="007C6BE1"/>
    <w:rsid w:val="007D4A15"/>
    <w:rsid w:val="007D5179"/>
    <w:rsid w:val="007F21B7"/>
    <w:rsid w:val="007F775B"/>
    <w:rsid w:val="0080113B"/>
    <w:rsid w:val="0080317A"/>
    <w:rsid w:val="00810DE4"/>
    <w:rsid w:val="008221C9"/>
    <w:rsid w:val="00840097"/>
    <w:rsid w:val="0085123A"/>
    <w:rsid w:val="00856D60"/>
    <w:rsid w:val="00857B60"/>
    <w:rsid w:val="00873E2A"/>
    <w:rsid w:val="008810E6"/>
    <w:rsid w:val="008870D8"/>
    <w:rsid w:val="00895CE3"/>
    <w:rsid w:val="008A0F39"/>
    <w:rsid w:val="008B16C3"/>
    <w:rsid w:val="008B20EC"/>
    <w:rsid w:val="008C4FE8"/>
    <w:rsid w:val="008D524A"/>
    <w:rsid w:val="008D6C51"/>
    <w:rsid w:val="008F4375"/>
    <w:rsid w:val="0091472B"/>
    <w:rsid w:val="00925F68"/>
    <w:rsid w:val="00927BFB"/>
    <w:rsid w:val="00942D16"/>
    <w:rsid w:val="00942E2D"/>
    <w:rsid w:val="00945D9D"/>
    <w:rsid w:val="0096007F"/>
    <w:rsid w:val="00983606"/>
    <w:rsid w:val="00995F88"/>
    <w:rsid w:val="00997F87"/>
    <w:rsid w:val="009A4F65"/>
    <w:rsid w:val="009A53F8"/>
    <w:rsid w:val="009B1B53"/>
    <w:rsid w:val="009B26FC"/>
    <w:rsid w:val="009B6762"/>
    <w:rsid w:val="009C0D71"/>
    <w:rsid w:val="009C1C26"/>
    <w:rsid w:val="009C6E15"/>
    <w:rsid w:val="009D4528"/>
    <w:rsid w:val="009D6716"/>
    <w:rsid w:val="009E3CEC"/>
    <w:rsid w:val="00A063A8"/>
    <w:rsid w:val="00A231E4"/>
    <w:rsid w:val="00A3064E"/>
    <w:rsid w:val="00A308A5"/>
    <w:rsid w:val="00A464B7"/>
    <w:rsid w:val="00A519C3"/>
    <w:rsid w:val="00A663FD"/>
    <w:rsid w:val="00A66FFA"/>
    <w:rsid w:val="00A747A0"/>
    <w:rsid w:val="00A7614E"/>
    <w:rsid w:val="00A7774D"/>
    <w:rsid w:val="00A80841"/>
    <w:rsid w:val="00A861B5"/>
    <w:rsid w:val="00A91AEB"/>
    <w:rsid w:val="00AA0868"/>
    <w:rsid w:val="00AA0B6A"/>
    <w:rsid w:val="00AA6DDD"/>
    <w:rsid w:val="00AB2C13"/>
    <w:rsid w:val="00B032E5"/>
    <w:rsid w:val="00B054D5"/>
    <w:rsid w:val="00B247FC"/>
    <w:rsid w:val="00B27DC2"/>
    <w:rsid w:val="00B463B8"/>
    <w:rsid w:val="00B46754"/>
    <w:rsid w:val="00B53F50"/>
    <w:rsid w:val="00B54E8F"/>
    <w:rsid w:val="00B55FDA"/>
    <w:rsid w:val="00B61EA1"/>
    <w:rsid w:val="00B75345"/>
    <w:rsid w:val="00B853DA"/>
    <w:rsid w:val="00B9675E"/>
    <w:rsid w:val="00BA18A4"/>
    <w:rsid w:val="00BA6DD5"/>
    <w:rsid w:val="00BB7C75"/>
    <w:rsid w:val="00BD1459"/>
    <w:rsid w:val="00BD18FF"/>
    <w:rsid w:val="00BF4428"/>
    <w:rsid w:val="00BF4A3F"/>
    <w:rsid w:val="00BF67E5"/>
    <w:rsid w:val="00BF7C2A"/>
    <w:rsid w:val="00C41F8D"/>
    <w:rsid w:val="00C52196"/>
    <w:rsid w:val="00C55F98"/>
    <w:rsid w:val="00C72D80"/>
    <w:rsid w:val="00C7572D"/>
    <w:rsid w:val="00C758DA"/>
    <w:rsid w:val="00C9140D"/>
    <w:rsid w:val="00C95432"/>
    <w:rsid w:val="00CA7D3D"/>
    <w:rsid w:val="00CB535D"/>
    <w:rsid w:val="00CC2F77"/>
    <w:rsid w:val="00CC58D7"/>
    <w:rsid w:val="00CC7C5E"/>
    <w:rsid w:val="00CD280B"/>
    <w:rsid w:val="00CF0AAE"/>
    <w:rsid w:val="00D002B1"/>
    <w:rsid w:val="00D03696"/>
    <w:rsid w:val="00D2161B"/>
    <w:rsid w:val="00D30E03"/>
    <w:rsid w:val="00D44F48"/>
    <w:rsid w:val="00D5446A"/>
    <w:rsid w:val="00D80F96"/>
    <w:rsid w:val="00D90B5E"/>
    <w:rsid w:val="00D943D3"/>
    <w:rsid w:val="00D9772F"/>
    <w:rsid w:val="00DB1474"/>
    <w:rsid w:val="00DC5A76"/>
    <w:rsid w:val="00DD17E2"/>
    <w:rsid w:val="00DD2B15"/>
    <w:rsid w:val="00DE0DE5"/>
    <w:rsid w:val="00DE1432"/>
    <w:rsid w:val="00DE1E70"/>
    <w:rsid w:val="00DE2927"/>
    <w:rsid w:val="00DF1123"/>
    <w:rsid w:val="00DF36BE"/>
    <w:rsid w:val="00DF46FE"/>
    <w:rsid w:val="00E1007E"/>
    <w:rsid w:val="00E213D3"/>
    <w:rsid w:val="00E245AB"/>
    <w:rsid w:val="00E25CFE"/>
    <w:rsid w:val="00E61AEC"/>
    <w:rsid w:val="00E6229F"/>
    <w:rsid w:val="00E63766"/>
    <w:rsid w:val="00E65662"/>
    <w:rsid w:val="00E66CDB"/>
    <w:rsid w:val="00E84D41"/>
    <w:rsid w:val="00E92624"/>
    <w:rsid w:val="00E961BD"/>
    <w:rsid w:val="00ED4338"/>
    <w:rsid w:val="00ED4B04"/>
    <w:rsid w:val="00ED5C3C"/>
    <w:rsid w:val="00EE07E2"/>
    <w:rsid w:val="00EE4997"/>
    <w:rsid w:val="00EE5F13"/>
    <w:rsid w:val="00EF39D6"/>
    <w:rsid w:val="00F37F19"/>
    <w:rsid w:val="00F44FDB"/>
    <w:rsid w:val="00F61190"/>
    <w:rsid w:val="00F8489D"/>
    <w:rsid w:val="00F8511E"/>
    <w:rsid w:val="00FA26FE"/>
    <w:rsid w:val="00FC04AD"/>
    <w:rsid w:val="00FC63F3"/>
    <w:rsid w:val="00FD1FC5"/>
    <w:rsid w:val="00FE2019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3C68CE-B758-4AF7-9F99-880551C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1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C64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64F8"/>
  </w:style>
  <w:style w:type="paragraph" w:styleId="Header">
    <w:name w:val="header"/>
    <w:basedOn w:val="Normal"/>
    <w:link w:val="HeaderChar"/>
    <w:rsid w:val="00001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1AB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Affairs Analysis for Calendar Year 2007</vt:lpstr>
    </vt:vector>
  </TitlesOfParts>
  <Company>City of Wilson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Affairs Analysis for Calendar Year 2007</dc:title>
  <dc:creator>City of Wilson</dc:creator>
  <cp:lastModifiedBy>Anjelicia Everhart</cp:lastModifiedBy>
  <cp:revision>2</cp:revision>
  <cp:lastPrinted>2014-01-10T17:02:00Z</cp:lastPrinted>
  <dcterms:created xsi:type="dcterms:W3CDTF">2020-04-07T12:52:00Z</dcterms:created>
  <dcterms:modified xsi:type="dcterms:W3CDTF">2020-04-07T12:52:00Z</dcterms:modified>
</cp:coreProperties>
</file>